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B277EB"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B277EB">
        <w:rPr>
          <w:rFonts w:ascii="Times New Roman" w:eastAsia="Arial" w:hAnsi="Times New Roman" w:cs="Times New Roman"/>
          <w:lang w:val="sr-Cyrl-RS"/>
        </w:rPr>
        <w:t>Владе Јовановића бр. 49/1</w:t>
      </w:r>
    </w:p>
    <w:p w:rsidR="001C6AB8" w:rsidRPr="001C6AB8"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Pr="001C6AB8">
        <w:rPr>
          <w:rFonts w:ascii="Times New Roman" w:eastAsia="Arial" w:hAnsi="Times New Roman"/>
          <w:lang w:val="sr-Cyrl-RS"/>
        </w:rPr>
        <w:t xml:space="preserve"> </w:t>
      </w:r>
      <w:r w:rsidR="00B277EB">
        <w:rPr>
          <w:rFonts w:ascii="Times New Roman" w:eastAsia="Arial" w:hAnsi="Times New Roman"/>
          <w:lang w:val="sr-Cyrl-RS"/>
        </w:rPr>
        <w:t>13/24</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B277EB">
        <w:rPr>
          <w:rFonts w:ascii="Times New Roman" w:eastAsia="Arial" w:hAnsi="Times New Roman"/>
          <w:lang w:val="sr-Cyrl-RS"/>
        </w:rPr>
        <w:t>19</w:t>
      </w:r>
      <w:r w:rsidRPr="001C6AB8">
        <w:rPr>
          <w:rFonts w:ascii="Times New Roman" w:eastAsia="Arial" w:hAnsi="Times New Roman"/>
        </w:rPr>
        <w:t>.</w:t>
      </w:r>
      <w:r w:rsidR="00B277EB">
        <w:rPr>
          <w:rFonts w:ascii="Times New Roman" w:eastAsia="Arial" w:hAnsi="Times New Roman"/>
          <w:lang w:val="sr-Cyrl-RS"/>
        </w:rPr>
        <w:t>09</w:t>
      </w:r>
      <w:r w:rsidRPr="001C6AB8">
        <w:rPr>
          <w:rFonts w:ascii="Times New Roman" w:eastAsia="Arial" w:hAnsi="Times New Roman"/>
          <w:lang w:val="sr-Cyrl-RS"/>
        </w:rPr>
        <w:t>.</w:t>
      </w:r>
      <w:r w:rsidRPr="001C6AB8">
        <w:rPr>
          <w:rFonts w:ascii="Times New Roman" w:eastAsia="Arial" w:hAnsi="Times New Roman"/>
        </w:rPr>
        <w:t>20</w:t>
      </w:r>
      <w:r w:rsidR="00B277EB">
        <w:rPr>
          <w:rFonts w:ascii="Times New Roman" w:eastAsia="Arial" w:hAnsi="Times New Roman"/>
          <w:lang w:val="sr-Cyrl-RS"/>
        </w:rPr>
        <w:t>24</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BC7596" w:rsidRDefault="00B277EB" w:rsidP="001C6AB8">
      <w:pPr>
        <w:jc w:val="both"/>
        <w:rPr>
          <w:rFonts w:ascii="Times New Roman" w:eastAsia="Arial" w:hAnsi="Times New Roman" w:cs="Times New Roman"/>
        </w:rPr>
      </w:pPr>
      <w:r w:rsidRPr="00920FAA">
        <w:rPr>
          <w:rFonts w:ascii="Times New Roman" w:hAnsi="Times New Roman"/>
          <w:b/>
          <w:sz w:val="24"/>
          <w:szCs w:val="24"/>
        </w:rPr>
        <w:t xml:space="preserve">ЈАВНИ ИЗВРШИТЕЉ МИРКО РАТКОВИЋ </w:t>
      </w:r>
      <w:r w:rsidRPr="00920FAA">
        <w:rPr>
          <w:rFonts w:ascii="Times New Roman" w:hAnsi="Times New Roman"/>
          <w:sz w:val="24"/>
          <w:szCs w:val="24"/>
        </w:rPr>
        <w:t xml:space="preserve">у извршном предмету 130 ИИ 13/24 извршног повериоца Зоран Павловић, Шабац, ул. Јасеновачких жртава бр. 12, ЈМБГ 2506959772027, чији је пуномоћник адв. Зоран Данојлић, Шабац, Трг шабачких жртава бр. 1, против извршног дужника </w:t>
      </w:r>
      <w:r w:rsidRPr="00920FAA">
        <w:rPr>
          <w:rFonts w:ascii="Times New Roman" w:hAnsi="Times New Roman"/>
          <w:b/>
          <w:sz w:val="24"/>
          <w:szCs w:val="24"/>
        </w:rPr>
        <w:t>ДУШАН ПЕТРОВИЋ, Звезд, ул. Нема улице бб, ЈМБГ 1610958773427</w:t>
      </w:r>
      <w:r w:rsidR="001C6AB8" w:rsidRPr="001C6AB8">
        <w:rPr>
          <w:rFonts w:ascii="Times New Roman" w:eastAsia="Arial" w:hAnsi="Times New Roman" w:cs="Times New Roman"/>
        </w:rPr>
        <w:t xml:space="preserve">, </w:t>
      </w:r>
      <w:r w:rsidR="001C6AB8" w:rsidRPr="001C6AB8">
        <w:rPr>
          <w:rFonts w:ascii="Times New Roman" w:eastAsia="Lucida Sans Unicode" w:hAnsi="Times New Roman" w:cs="Times New Roman"/>
          <w:bCs/>
          <w:color w:val="000000"/>
        </w:rPr>
        <w:t>д</w:t>
      </w:r>
      <w:r w:rsidR="001C6AB8" w:rsidRPr="001C6AB8">
        <w:rPr>
          <w:rFonts w:ascii="Times New Roman" w:eastAsia="Lucida Sans Unicode" w:hAnsi="Times New Roman" w:cs="Times New Roman"/>
          <w:lang w:val="sr-Cyrl-CS"/>
        </w:rPr>
        <w:t xml:space="preserve">ана </w:t>
      </w:r>
      <w:r>
        <w:rPr>
          <w:rFonts w:ascii="Times New Roman" w:hAnsi="Times New Roman" w:cs="Times New Roman"/>
          <w:lang w:val="sr-Cyrl-RS"/>
        </w:rPr>
        <w:t>19</w:t>
      </w:r>
      <w:r w:rsidR="001C6AB8" w:rsidRPr="001C6AB8">
        <w:rPr>
          <w:rFonts w:ascii="Times New Roman" w:hAnsi="Times New Roman" w:cs="Times New Roman"/>
          <w:lang w:val="sr-Cyrl-RS"/>
        </w:rPr>
        <w:t>.</w:t>
      </w:r>
      <w:r>
        <w:rPr>
          <w:rFonts w:ascii="Times New Roman" w:hAnsi="Times New Roman" w:cs="Times New Roman"/>
          <w:lang w:val="sr-Cyrl-RS"/>
        </w:rPr>
        <w:t>09</w:t>
      </w:r>
      <w:r w:rsidR="001C6AB8" w:rsidRPr="001C6AB8">
        <w:rPr>
          <w:rFonts w:ascii="Times New Roman" w:hAnsi="Times New Roman" w:cs="Times New Roman"/>
          <w:lang w:val="sr-Cyrl-RS"/>
        </w:rPr>
        <w:t>.20</w:t>
      </w:r>
      <w:r w:rsidR="001C6AB8" w:rsidRPr="001C6AB8">
        <w:rPr>
          <w:rFonts w:ascii="Times New Roman" w:hAnsi="Times New Roman" w:cs="Times New Roman"/>
          <w:lang w:val="en-US"/>
        </w:rPr>
        <w:t>2</w:t>
      </w:r>
      <w:r>
        <w:rPr>
          <w:rFonts w:ascii="Times New Roman" w:hAnsi="Times New Roman" w:cs="Times New Roman"/>
          <w:lang w:val="sr-Cyrl-RS"/>
        </w:rPr>
        <w:t>4</w:t>
      </w:r>
      <w:r w:rsidR="001C6AB8" w:rsidRPr="001C6AB8">
        <w:rPr>
          <w:rFonts w:ascii="Times New Roman" w:hAnsi="Times New Roman" w:cs="Times New Roman"/>
          <w:lang w:val="sr-Cyrl-RS"/>
        </w:rPr>
        <w:t>.</w:t>
      </w:r>
      <w:r w:rsidR="001C6AB8" w:rsidRPr="001C6AB8">
        <w:rPr>
          <w:rFonts w:ascii="Times New Roman" w:hAnsi="Times New Roman" w:cs="Times New Roman"/>
        </w:rPr>
        <w:t xml:space="preserve"> </w:t>
      </w:r>
      <w:r w:rsidR="001C6AB8" w:rsidRPr="001C6AB8">
        <w:rPr>
          <w:rFonts w:ascii="Times New Roman" w:eastAsia="Lucida Sans Unicode" w:hAnsi="Times New Roman" w:cs="Times New Roman"/>
          <w:lang w:val="sr-Cyrl-CS"/>
        </w:rPr>
        <w:t>године доноси</w:t>
      </w:r>
      <w:r w:rsidR="001C6AB8" w:rsidRPr="001C6AB8">
        <w:rPr>
          <w:rFonts w:ascii="Times New Roman" w:eastAsia="Arial" w:hAnsi="Times New Roman"/>
          <w:lang w:val="sr-Cyrl-RS"/>
        </w:rPr>
        <w:t>:</w:t>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p>
    <w:p w:rsidR="00573E7E" w:rsidRPr="00BC7596" w:rsidRDefault="007237CE">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573E7E">
      <w:pPr>
        <w:widowControl w:val="0"/>
        <w:suppressAutoHyphens/>
        <w:jc w:val="both"/>
        <w:rPr>
          <w:rFonts w:ascii="Times New Roman" w:eastAsia="Lucida Sans Unicode" w:hAnsi="Times New Roman" w:cs="Times New Roman"/>
        </w:rPr>
      </w:pPr>
    </w:p>
    <w:p w:rsidR="00573E7E" w:rsidRPr="00BC7596" w:rsidRDefault="007237CE" w:rsidP="009E28EF">
      <w:pPr>
        <w:pStyle w:val="NoSpacing1"/>
        <w:ind w:firstLine="720"/>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B277EB" w:rsidRPr="00920FAA">
        <w:rPr>
          <w:rFonts w:ascii="Times New Roman" w:hAnsi="Times New Roman"/>
          <w:b/>
          <w:sz w:val="24"/>
          <w:szCs w:val="24"/>
        </w:rPr>
        <w:t>Д</w:t>
      </w:r>
      <w:r w:rsidR="00B277EB">
        <w:rPr>
          <w:rFonts w:ascii="Times New Roman" w:hAnsi="Times New Roman"/>
          <w:b/>
          <w:sz w:val="24"/>
          <w:szCs w:val="24"/>
          <w:lang w:val="sr-Cyrl-RS"/>
        </w:rPr>
        <w:t>ушан</w:t>
      </w:r>
      <w:r w:rsidR="00B277EB" w:rsidRPr="00920FAA">
        <w:rPr>
          <w:rFonts w:ascii="Times New Roman" w:hAnsi="Times New Roman"/>
          <w:b/>
          <w:sz w:val="24"/>
          <w:szCs w:val="24"/>
        </w:rPr>
        <w:t xml:space="preserve"> П</w:t>
      </w:r>
      <w:r w:rsidR="00B277EB">
        <w:rPr>
          <w:rFonts w:ascii="Times New Roman" w:hAnsi="Times New Roman"/>
          <w:b/>
          <w:sz w:val="24"/>
          <w:szCs w:val="24"/>
          <w:lang w:val="sr-Cyrl-RS"/>
        </w:rPr>
        <w:t>етровић</w:t>
      </w:r>
      <w:r w:rsidR="00B277EB" w:rsidRPr="00920FAA">
        <w:rPr>
          <w:rFonts w:ascii="Times New Roman" w:hAnsi="Times New Roman"/>
          <w:b/>
          <w:sz w:val="24"/>
          <w:szCs w:val="24"/>
        </w:rPr>
        <w:t>, Звезд, ул. Нема улице бб, ЈМБГ 1610958773427</w:t>
      </w:r>
      <w:r w:rsidRPr="00BC7596">
        <w:rPr>
          <w:rFonts w:ascii="Times New Roman" w:hAnsi="Times New Roman" w:cs="Times New Roman"/>
        </w:rPr>
        <w:t>и то:</w:t>
      </w:r>
    </w:p>
    <w:p w:rsidR="00B277EB" w:rsidRPr="00B277EB" w:rsidRDefault="00B277EB" w:rsidP="00B277EB">
      <w:pPr>
        <w:spacing w:after="200" w:line="276" w:lineRule="auto"/>
        <w:jc w:val="both"/>
        <w:rPr>
          <w:rFonts w:ascii="Times New Roman" w:hAnsi="Times New Roman"/>
          <w:b/>
          <w:lang w:val="sr-Cyrl-RS"/>
        </w:rPr>
      </w:pPr>
      <w:r w:rsidRPr="00B277EB">
        <w:rPr>
          <w:rFonts w:ascii="Times New Roman" w:hAnsi="Times New Roman"/>
          <w:lang w:val="sr-Cyrl-RS"/>
        </w:rPr>
        <w:t xml:space="preserve">-катастарска парцела број 1367/1, пољопривредно земљиште, потес Лађеник, површине 1ха 30а 31м2, уписана у лист непокретности број 791 КО Звезд, у својини извршног дужника 1/1  ( по налазу и мишљењу вештака парцела је дугачка, са благим нагибом, редовно се обрађује и у тренутку вештачења је била истањирана и припремљена за пролећну сетву ) </w:t>
      </w:r>
    </w:p>
    <w:p w:rsidR="00FA36F1"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 се након две неуспеле продаје а по изјашњењу извршног повериоца продај</w:t>
      </w:r>
      <w:r w:rsidR="00B277EB">
        <w:rPr>
          <w:rFonts w:ascii="Times New Roman" w:eastAsia="Times New Roman" w:hAnsi="Times New Roman" w:cs="Times New Roman"/>
          <w:lang w:val="sr-Cyrl-RS"/>
        </w:rPr>
        <w:t>е</w:t>
      </w:r>
      <w:r w:rsidR="00FA36F1" w:rsidRPr="00BC7596">
        <w:rPr>
          <w:rFonts w:ascii="Times New Roman" w:eastAsia="Times New Roman" w:hAnsi="Times New Roman" w:cs="Times New Roman"/>
        </w:rPr>
        <w:t xml:space="preserve"> непосредном погодбом.</w:t>
      </w:r>
      <w:r w:rsidR="009D182D" w:rsidRPr="00BC7596">
        <w:rPr>
          <w:rFonts w:ascii="Times New Roman" w:eastAsia="Times New Roman" w:hAnsi="Times New Roman" w:cs="Times New Roman"/>
        </w:rPr>
        <w:t xml:space="preserve"> </w:t>
      </w:r>
      <w:r w:rsidRPr="00BC7596">
        <w:rPr>
          <w:rFonts w:ascii="Times New Roman" w:eastAsia="Times New Roman" w:hAnsi="Times New Roman" w:cs="Times New Roman"/>
        </w:rPr>
        <w:t>Закључком 1</w:t>
      </w:r>
      <w:r w:rsidR="00F83CD2" w:rsidRPr="00BC7596">
        <w:rPr>
          <w:rFonts w:ascii="Times New Roman" w:eastAsia="Times New Roman" w:hAnsi="Times New Roman" w:cs="Times New Roman"/>
        </w:rPr>
        <w:t>30</w:t>
      </w:r>
      <w:r w:rsidR="00A76F4A" w:rsidRPr="00BC7596">
        <w:rPr>
          <w:rFonts w:ascii="Times New Roman" w:eastAsia="Times New Roman" w:hAnsi="Times New Roman" w:cs="Times New Roman"/>
        </w:rPr>
        <w:t xml:space="preserve"> И</w:t>
      </w:r>
      <w:r w:rsidRPr="00BC7596">
        <w:rPr>
          <w:rFonts w:ascii="Times New Roman" w:eastAsia="Times New Roman" w:hAnsi="Times New Roman" w:cs="Times New Roman"/>
        </w:rPr>
        <w:t>И</w:t>
      </w:r>
      <w:r w:rsidR="0047454E" w:rsidRPr="00BC7596">
        <w:rPr>
          <w:rFonts w:ascii="Times New Roman" w:eastAsia="Times New Roman" w:hAnsi="Times New Roman" w:cs="Times New Roman"/>
        </w:rPr>
        <w:t xml:space="preserve"> </w:t>
      </w:r>
      <w:r w:rsidR="00B277EB">
        <w:rPr>
          <w:rFonts w:ascii="Times New Roman" w:eastAsia="Times New Roman" w:hAnsi="Times New Roman" w:cs="Times New Roman"/>
          <w:lang w:val="sr-Cyrl-RS"/>
        </w:rPr>
        <w:t>13/24</w:t>
      </w:r>
      <w:r w:rsidRPr="00BC7596">
        <w:rPr>
          <w:rFonts w:ascii="Times New Roman" w:eastAsia="Times New Roman" w:hAnsi="Times New Roman" w:cs="Times New Roman"/>
        </w:rPr>
        <w:t xml:space="preserve"> од </w:t>
      </w:r>
      <w:r w:rsidR="00B277EB">
        <w:rPr>
          <w:rFonts w:ascii="Times New Roman" w:eastAsia="Times New Roman" w:hAnsi="Times New Roman" w:cs="Times New Roman"/>
          <w:lang w:val="sr-Cyrl-RS"/>
        </w:rPr>
        <w:t>28.</w:t>
      </w:r>
      <w:r w:rsidR="00B277EB">
        <w:rPr>
          <w:rFonts w:ascii="Times New Roman" w:eastAsia="Times New Roman" w:hAnsi="Times New Roman" w:cs="Times New Roman"/>
        </w:rPr>
        <w:t>0</w:t>
      </w:r>
      <w:r w:rsidR="00B277EB">
        <w:rPr>
          <w:rFonts w:ascii="Times New Roman" w:eastAsia="Times New Roman" w:hAnsi="Times New Roman" w:cs="Times New Roman"/>
          <w:lang w:val="sr-Cyrl-RS"/>
        </w:rPr>
        <w:t>3</w:t>
      </w:r>
      <w:r w:rsidR="00B277EB">
        <w:rPr>
          <w:rFonts w:ascii="Times New Roman" w:eastAsia="Times New Roman" w:hAnsi="Times New Roman" w:cs="Times New Roman"/>
        </w:rPr>
        <w:t>.202</w:t>
      </w:r>
      <w:r w:rsidR="00B277EB">
        <w:rPr>
          <w:rFonts w:ascii="Times New Roman" w:eastAsia="Times New Roman" w:hAnsi="Times New Roman" w:cs="Times New Roman"/>
          <w:lang w:val="sr-Cyrl-RS"/>
        </w:rPr>
        <w:t>4</w:t>
      </w:r>
      <w:r w:rsidR="00A76F4A" w:rsidRPr="00BC7596">
        <w:rPr>
          <w:rFonts w:ascii="Times New Roman" w:eastAsia="Times New Roman" w:hAnsi="Times New Roman" w:cs="Times New Roman"/>
        </w:rPr>
        <w:t xml:space="preserve">. </w:t>
      </w:r>
      <w:r w:rsidRPr="00BC7596">
        <w:rPr>
          <w:rFonts w:ascii="Times New Roman" w:eastAsia="Times New Roman" w:hAnsi="Times New Roman" w:cs="Times New Roman"/>
        </w:rPr>
        <w:t xml:space="preserve">године јавни извршитељ Мирко Ратковић утврдио је тржишну вредност непокретности  из става I овог закључка </w:t>
      </w:r>
      <w:r w:rsidR="00FA36F1" w:rsidRPr="00BC7596">
        <w:rPr>
          <w:rFonts w:ascii="Times New Roman" w:eastAsia="Times New Roman" w:hAnsi="Times New Roman" w:cs="Times New Roman"/>
        </w:rPr>
        <w:t xml:space="preserve">тако да она износи: </w:t>
      </w:r>
    </w:p>
    <w:p w:rsidR="00BC7596" w:rsidRPr="00B277EB" w:rsidRDefault="00B277EB" w:rsidP="001C6AB8">
      <w:pPr>
        <w:spacing w:after="200" w:line="276" w:lineRule="auto"/>
        <w:jc w:val="both"/>
        <w:rPr>
          <w:rFonts w:ascii="Times New Roman" w:hAnsi="Times New Roman"/>
          <w:b/>
          <w:lang w:val="sr-Cyrl-RS"/>
        </w:rPr>
      </w:pPr>
      <w:r w:rsidRPr="00B277EB">
        <w:rPr>
          <w:rFonts w:ascii="Times New Roman" w:hAnsi="Times New Roman"/>
          <w:lang w:val="sr-Cyrl-RS"/>
        </w:rPr>
        <w:t xml:space="preserve">-катастарска парцела број 1367/1, пољопривредно земљиште, потес Лађеник, површине 1ха 30а 31м2, уписана у лист непокретности број 791 КО Звезд, у својини извршног дужника 1/1  ( по налазу и мишљењу вештака парцела је дугачка, са благим нагибом, редовно се обрађује и у тренутку вештачења је била истањирана и припремљена за пролећну сетву ) – </w:t>
      </w:r>
      <w:r w:rsidRPr="00B277EB">
        <w:rPr>
          <w:rFonts w:ascii="Times New Roman" w:hAnsi="Times New Roman"/>
          <w:b/>
          <w:lang w:val="sr-Cyrl-RS"/>
        </w:rPr>
        <w:t>876.465,06 динара</w:t>
      </w:r>
      <w:r w:rsidRPr="00B277EB">
        <w:rPr>
          <w:rFonts w:ascii="Times New Roman" w:eastAsia="Times New Roman" w:hAnsi="Times New Roman" w:cs="Times New Roman"/>
        </w:rPr>
        <w:t xml:space="preserve"> </w:t>
      </w:r>
      <w:r w:rsidR="00BC7596" w:rsidRPr="00B277EB">
        <w:rPr>
          <w:rFonts w:ascii="Times New Roman" w:eastAsia="Times New Roman" w:hAnsi="Times New Roman" w:cs="Times New Roman"/>
          <w:b/>
        </w:rPr>
        <w:t>с тим дa се купопродајна цена код продаје непокретности непосредном погодобом</w:t>
      </w:r>
      <w:r w:rsidR="00BC7596" w:rsidRPr="00BC7596">
        <w:rPr>
          <w:rFonts w:ascii="Times New Roman" w:eastAsia="Times New Roman" w:hAnsi="Times New Roman" w:cs="Times New Roman"/>
          <w:b/>
        </w:rPr>
        <w:t xml:space="preserve">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C85296" w:rsidRDefault="007237CE" w:rsidP="00FA36F1">
      <w:pPr>
        <w:pStyle w:val="NoSpacing1"/>
        <w:ind w:firstLine="720"/>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C85296">
        <w:rPr>
          <w:rFonts w:ascii="Times New Roman" w:hAnsi="Times New Roman" w:cs="Times New Roman"/>
          <w:lang w:val="sr-Cyrl-RS"/>
        </w:rPr>
        <w:t>Јавном извршитељу није познато да су предметне непокретности слободне</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BC7596" w:rsidRDefault="00EE1D20" w:rsidP="009E28EF">
      <w:pPr>
        <w:pStyle w:val="NoSpacing1"/>
        <w:ind w:firstLine="720"/>
        <w:jc w:val="both"/>
        <w:rPr>
          <w:rFonts w:ascii="Times New Roman" w:eastAsia="Times New Roman" w:hAnsi="Times New Roman" w:cs="Times New Roman"/>
          <w:bCs/>
        </w:rPr>
      </w:pPr>
      <w:r w:rsidRPr="00BC7596">
        <w:rPr>
          <w:rFonts w:ascii="Times New Roman" w:hAnsi="Times New Roman" w:cs="Times New Roman"/>
          <w:b/>
        </w:rPr>
        <w:lastRenderedPageBreak/>
        <w:t>I</w:t>
      </w:r>
      <w:r w:rsidR="007237CE"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ПОЗИВАЈУ СЕ</w:t>
      </w:r>
      <w:r w:rsidR="007237CE" w:rsidRPr="00BC7596">
        <w:rPr>
          <w:rFonts w:ascii="Times New Roman" w:eastAsia="Times New Roman" w:hAnsi="Times New Roman" w:cs="Times New Roman"/>
          <w:bCs/>
        </w:rPr>
        <w:t xml:space="preserve"> заинтересована лица за куповину предметн</w:t>
      </w:r>
      <w:r w:rsidR="00B277EB">
        <w:rPr>
          <w:rFonts w:ascii="Times New Roman" w:eastAsia="Times New Roman" w:hAnsi="Times New Roman" w:cs="Times New Roman"/>
          <w:bCs/>
          <w:lang w:val="sr-Cyrl-RS"/>
        </w:rPr>
        <w:t>е</w:t>
      </w:r>
      <w:r w:rsidR="007237CE"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007237CE" w:rsidRPr="00BC7596">
        <w:rPr>
          <w:rFonts w:ascii="Times New Roman" w:eastAsia="Times New Roman" w:hAnsi="Times New Roman" w:cs="Times New Roman"/>
          <w:bCs/>
        </w:rPr>
        <w:t xml:space="preserve"> Јавном извршитељу Мирку Ратковићу, ул. </w:t>
      </w:r>
      <w:r w:rsidR="00B277EB">
        <w:rPr>
          <w:rFonts w:ascii="Times New Roman" w:eastAsia="Times New Roman" w:hAnsi="Times New Roman" w:cs="Times New Roman"/>
          <w:bCs/>
          <w:lang w:val="sr-Cyrl-RS"/>
        </w:rPr>
        <w:t>Владе Јовановића бр. 49, Шабац</w:t>
      </w:r>
      <w:r w:rsidR="007237CE" w:rsidRPr="00BC7596">
        <w:rPr>
          <w:rFonts w:ascii="Times New Roman" w:eastAsia="Times New Roman" w:hAnsi="Times New Roman" w:cs="Times New Roman"/>
          <w:bCs/>
        </w:rPr>
        <w:t xml:space="preserve"> у року од </w:t>
      </w:r>
      <w:r w:rsidR="003860EA">
        <w:rPr>
          <w:rFonts w:ascii="Times New Roman" w:eastAsia="Times New Roman" w:hAnsi="Times New Roman" w:cs="Times New Roman"/>
          <w:b/>
          <w:lang w:val="sr-Cyrl-RS"/>
        </w:rPr>
        <w:t>20</w:t>
      </w:r>
      <w:r w:rsidR="007237CE" w:rsidRPr="00BC7596">
        <w:rPr>
          <w:rFonts w:ascii="Times New Roman" w:eastAsia="Times New Roman" w:hAnsi="Times New Roman" w:cs="Times New Roman"/>
          <w:b/>
        </w:rPr>
        <w:t xml:space="preserve"> дана</w:t>
      </w:r>
      <w:r w:rsidR="007237CE"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B277EB">
        <w:rPr>
          <w:rFonts w:ascii="Times New Roman" w:eastAsia="Times New Roman" w:hAnsi="Times New Roman" w:cs="Times New Roman"/>
          <w:b/>
          <w:bCs/>
          <w:lang w:val="sr-Cyrl-RS"/>
        </w:rPr>
        <w:t>09</w:t>
      </w:r>
      <w:r w:rsidR="009E28EF" w:rsidRPr="00BC7596">
        <w:rPr>
          <w:rFonts w:ascii="Times New Roman" w:eastAsia="Times New Roman" w:hAnsi="Times New Roman" w:cs="Times New Roman"/>
          <w:b/>
          <w:bCs/>
        </w:rPr>
        <w:t>.</w:t>
      </w:r>
      <w:r w:rsidR="00B277EB">
        <w:rPr>
          <w:rFonts w:ascii="Times New Roman" w:eastAsia="Times New Roman" w:hAnsi="Times New Roman" w:cs="Times New Roman"/>
          <w:b/>
          <w:bCs/>
          <w:lang w:val="sr-Cyrl-RS"/>
        </w:rPr>
        <w:t>10</w:t>
      </w:r>
      <w:r w:rsidR="009E28EF" w:rsidRPr="00BC7596">
        <w:rPr>
          <w:rFonts w:ascii="Times New Roman" w:eastAsia="Times New Roman" w:hAnsi="Times New Roman" w:cs="Times New Roman"/>
          <w:b/>
          <w:bCs/>
        </w:rPr>
        <w:t>.20</w:t>
      </w:r>
      <w:r w:rsidRPr="00BC7596">
        <w:rPr>
          <w:rFonts w:ascii="Times New Roman" w:eastAsia="Times New Roman" w:hAnsi="Times New Roman" w:cs="Times New Roman"/>
          <w:b/>
          <w:bCs/>
        </w:rPr>
        <w:t>2</w:t>
      </w:r>
      <w:r w:rsidR="00B277EB">
        <w:rPr>
          <w:rFonts w:ascii="Times New Roman" w:eastAsia="Times New Roman" w:hAnsi="Times New Roman" w:cs="Times New Roman"/>
          <w:b/>
          <w:bCs/>
          <w:lang w:val="sr-Cyrl-RS"/>
        </w:rPr>
        <w:t>4</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BC7596" w:rsidRDefault="00D23B5A"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bCs/>
        </w:rPr>
        <w:t>V</w:t>
      </w:r>
      <w:r w:rsidR="00B277EB">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sidR="003860EA">
        <w:rPr>
          <w:rFonts w:ascii="Times New Roman" w:eastAsia="Times New Roman" w:hAnsi="Times New Roman" w:cs="Times New Roman"/>
          <w:b/>
          <w:bCs/>
          <w:lang w:val="sr-Cyrl-RS"/>
        </w:rPr>
        <w:t>14</w:t>
      </w:r>
      <w:r w:rsidR="008F67B0" w:rsidRPr="00BC7596">
        <w:rPr>
          <w:rFonts w:ascii="Times New Roman" w:eastAsia="Times New Roman" w:hAnsi="Times New Roman" w:cs="Times New Roman"/>
          <w:b/>
          <w:bCs/>
        </w:rPr>
        <w:t>.</w:t>
      </w:r>
      <w:r w:rsidR="00B277EB">
        <w:rPr>
          <w:rFonts w:ascii="Times New Roman" w:eastAsia="Times New Roman" w:hAnsi="Times New Roman" w:cs="Times New Roman"/>
          <w:b/>
          <w:bCs/>
          <w:lang w:val="sr-Cyrl-RS"/>
        </w:rPr>
        <w:t>10</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B277EB">
        <w:rPr>
          <w:rFonts w:ascii="Times New Roman" w:eastAsia="Times New Roman" w:hAnsi="Times New Roman" w:cs="Times New Roman"/>
          <w:b/>
          <w:bCs/>
          <w:lang w:val="sr-Cyrl-RS"/>
        </w:rPr>
        <w:t>4</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sidR="008F67B0" w:rsidRPr="00BC7596">
        <w:rPr>
          <w:rFonts w:ascii="Times New Roman" w:eastAsia="Times New Roman" w:hAnsi="Times New Roman" w:cs="Times New Roman"/>
        </w:rPr>
        <w:t>Трг шабачких жртава 1/3, Шабац, канцеларија бр. 5, II спрат.</w:t>
      </w:r>
    </w:p>
    <w:p w:rsidR="00D92E74" w:rsidRPr="00BC7596" w:rsidRDefault="00D92E74" w:rsidP="009E28EF">
      <w:pPr>
        <w:pStyle w:val="NoSpacing1"/>
        <w:ind w:firstLine="720"/>
        <w:jc w:val="both"/>
        <w:rPr>
          <w:rFonts w:ascii="Times New Roman" w:eastAsia="Times New Roman" w:hAnsi="Times New Roman" w:cs="Times New Roman"/>
          <w:b/>
          <w:bCs/>
          <w:lang w:val="sr-Cyrl-RS"/>
        </w:rPr>
      </w:pPr>
      <w:r w:rsidRPr="00BC7596">
        <w:rPr>
          <w:rFonts w:ascii="Times New Roman" w:eastAsia="Times New Roman" w:hAnsi="Times New Roman" w:cs="Times New Roman"/>
          <w:b/>
          <w:bCs/>
        </w:rPr>
        <w:t>V</w:t>
      </w:r>
      <w:r w:rsidR="00BF73CB"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BC7596" w:rsidRDefault="007237CE" w:rsidP="009E28EF">
      <w:pPr>
        <w:pStyle w:val="N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VI</w:t>
      </w:r>
      <w:r w:rsidR="00BF73CB"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3860EA">
        <w:rPr>
          <w:rFonts w:ascii="Times New Roman" w:eastAsia="Times New Roman" w:hAnsi="Times New Roman" w:cs="Times New Roman"/>
          <w:b/>
          <w:lang w:val="sr-Cyrl-RS"/>
        </w:rPr>
        <w:t>21</w:t>
      </w:r>
      <w:r w:rsidR="00B277EB">
        <w:rPr>
          <w:rFonts w:ascii="Times New Roman" w:eastAsia="Times New Roman" w:hAnsi="Times New Roman" w:cs="Times New Roman"/>
          <w:b/>
        </w:rPr>
        <w:t>.</w:t>
      </w:r>
      <w:r w:rsidR="00B277EB">
        <w:rPr>
          <w:rFonts w:ascii="Times New Roman" w:eastAsia="Times New Roman" w:hAnsi="Times New Roman" w:cs="Times New Roman"/>
          <w:b/>
          <w:lang w:val="sr-Cyrl-RS"/>
        </w:rPr>
        <w:t>10</w:t>
      </w:r>
      <w:r w:rsidR="00407E26" w:rsidRPr="00BC7596">
        <w:rPr>
          <w:rFonts w:ascii="Times New Roman" w:eastAsia="Times New Roman" w:hAnsi="Times New Roman" w:cs="Times New Roman"/>
          <w:b/>
        </w:rPr>
        <w:t>.</w:t>
      </w:r>
      <w:r w:rsidR="00B277EB">
        <w:rPr>
          <w:rFonts w:ascii="Times New Roman" w:eastAsia="Times New Roman" w:hAnsi="Times New Roman" w:cs="Times New Roman"/>
          <w:b/>
        </w:rPr>
        <w:t>202</w:t>
      </w:r>
      <w:r w:rsidR="00B277EB">
        <w:rPr>
          <w:rFonts w:ascii="Times New Roman" w:eastAsia="Times New Roman" w:hAnsi="Times New Roman" w:cs="Times New Roman"/>
          <w:b/>
          <w:lang w:val="sr-Cyrl-RS"/>
        </w:rPr>
        <w:t>4</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B277EB" w:rsidRPr="00BC7596">
        <w:rPr>
          <w:rFonts w:ascii="Times New Roman" w:eastAsia="Times New Roman" w:hAnsi="Times New Roman" w:cs="Times New Roman"/>
          <w:bCs/>
        </w:rPr>
        <w:t xml:space="preserve">ул. </w:t>
      </w:r>
      <w:r w:rsidR="00B277EB">
        <w:rPr>
          <w:rFonts w:ascii="Times New Roman" w:eastAsia="Times New Roman" w:hAnsi="Times New Roman" w:cs="Times New Roman"/>
          <w:bCs/>
          <w:lang w:val="sr-Cyrl-RS"/>
        </w:rPr>
        <w:t>Владе Јовановића бр. 49, Шабац</w:t>
      </w:r>
      <w:r w:rsidRPr="00BC7596">
        <w:rPr>
          <w:rFonts w:ascii="Times New Roman" w:eastAsia="Times New Roman" w:hAnsi="Times New Roman" w:cs="Times New Roman"/>
        </w:rPr>
        <w:t xml:space="preserve">, </w:t>
      </w:r>
      <w:r w:rsidR="00B277EB">
        <w:rPr>
          <w:rFonts w:ascii="Times New Roman" w:eastAsia="Times New Roman" w:hAnsi="Times New Roman" w:cs="Times New Roman"/>
          <w:lang w:val="sr-Cyrl-RS"/>
        </w:rPr>
        <w:t>стан број 1</w:t>
      </w:r>
      <w:r w:rsidRPr="00BC7596">
        <w:rPr>
          <w:rFonts w:ascii="Times New Roman" w:eastAsia="Times New Roman" w:hAnsi="Times New Roman" w:cs="Times New Roman"/>
        </w:rPr>
        <w:t>.</w:t>
      </w:r>
    </w:p>
    <w:p w:rsidR="00573E7E" w:rsidRPr="00BC7596" w:rsidRDefault="009D76B4" w:rsidP="009E28EF">
      <w:pPr>
        <w:pStyle w:val="NoSpacing1"/>
        <w:ind w:firstLine="720"/>
        <w:jc w:val="both"/>
        <w:rPr>
          <w:rFonts w:ascii="Times New Roman" w:eastAsia="Times New Roman" w:hAnsi="Times New Roman" w:cs="Times New Roman"/>
        </w:rPr>
      </w:pPr>
      <w:r w:rsidRPr="00BC7596">
        <w:rPr>
          <w:rFonts w:ascii="Times New Roman" w:hAnsi="Times New Roman" w:cs="Times New Roman"/>
          <w:b/>
        </w:rPr>
        <w:t>VI</w:t>
      </w:r>
      <w:r w:rsidR="00BF73CB" w:rsidRPr="00BC7596">
        <w:rPr>
          <w:rFonts w:ascii="Times New Roman" w:eastAsia="Times New Roman" w:hAnsi="Times New Roman" w:cs="Times New Roman"/>
          <w:b/>
        </w:rPr>
        <w:t>I</w:t>
      </w:r>
      <w:r w:rsidRPr="00BC7596">
        <w:rPr>
          <w:rFonts w:ascii="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EE1D20" w:rsidRPr="00BC7596">
        <w:rPr>
          <w:rFonts w:ascii="Times New Roman" w:eastAsia="Times New Roman" w:hAnsi="Times New Roman" w:cs="Times New Roman"/>
        </w:rPr>
        <w:t xml:space="preserve">И </w:t>
      </w:r>
      <w:r w:rsidR="00B277EB">
        <w:rPr>
          <w:rFonts w:ascii="Times New Roman" w:eastAsia="Times New Roman" w:hAnsi="Times New Roman" w:cs="Times New Roman"/>
          <w:lang w:val="sr-Cyrl-RS"/>
        </w:rPr>
        <w:t>13/24</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9E28EF">
      <w:pPr>
        <w:pStyle w:val="NoSpacing1"/>
        <w:ind w:firstLine="720"/>
        <w:jc w:val="both"/>
        <w:rPr>
          <w:rFonts w:ascii="Times New Roman" w:eastAsia="Times New Roman" w:hAnsi="Times New Roman" w:cs="Times New Roman"/>
          <w:b/>
        </w:rPr>
      </w:pPr>
      <w:r w:rsidRPr="00BC7596">
        <w:rPr>
          <w:rFonts w:ascii="Times New Roman" w:hAnsi="Times New Roman" w:cs="Times New Roman"/>
          <w:b/>
        </w:rPr>
        <w:t>IX</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7D128C">
      <w:pPr>
        <w:spacing w:before="100" w:beforeAutospacing="1" w:after="200" w:line="276" w:lineRule="auto"/>
        <w:ind w:firstLine="720"/>
        <w:jc w:val="both"/>
        <w:rPr>
          <w:rFonts w:ascii="Times New Roman" w:hAnsi="Times New Roman" w:cs="Times New Roman"/>
        </w:rPr>
      </w:pPr>
      <w:r w:rsidRPr="00BC7596">
        <w:rPr>
          <w:rFonts w:ascii="Times New Roman" w:hAnsi="Times New Roman" w:cs="Times New Roman"/>
        </w:rPr>
        <w:t xml:space="preserve">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212BE7">
      <w:pPr>
        <w:spacing w:before="100" w:beforeAutospacing="1"/>
        <w:ind w:firstLine="720"/>
        <w:jc w:val="both"/>
        <w:rPr>
          <w:rFonts w:ascii="SimSun" w:eastAsia="SimSun" w:hAnsi="SimSun" w:cs="SimSun"/>
        </w:rPr>
      </w:pPr>
      <w:r w:rsidRPr="00BC7596">
        <w:rPr>
          <w:rFonts w:ascii="Times New Roman" w:hAnsi="Times New Roman" w:cs="Times New Roman"/>
          <w:b/>
        </w:rPr>
        <w:t>X</w:t>
      </w:r>
      <w:r w:rsidR="00BF73CB"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pPr>
        <w:spacing w:before="100" w:beforeAutospacing="1"/>
        <w:ind w:firstLine="720"/>
        <w:jc w:val="both"/>
        <w:rPr>
          <w:rFonts w:ascii="Times New Roman" w:hAnsi="Times New Roman" w:cs="Times New Roman"/>
        </w:rPr>
      </w:pPr>
      <w:r w:rsidRPr="00BC7596">
        <w:rPr>
          <w:rFonts w:ascii="Times New Roman" w:eastAsia="Times New Roman" w:hAnsi="Times New Roman" w:cs="Times New Roman"/>
          <w:b/>
        </w:rPr>
        <w:lastRenderedPageBreak/>
        <w:t>X</w:t>
      </w:r>
      <w:r w:rsidR="00BF73CB" w:rsidRPr="00BC7596">
        <w:rPr>
          <w:rFonts w:ascii="Times New Roman" w:hAnsi="Times New Roman" w:cs="Times New Roman"/>
          <w:b/>
        </w:rPr>
        <w:t>II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7D128C">
      <w:pPr>
        <w:spacing w:before="100" w:beforeAutospacing="1" w:after="200" w:line="276" w:lineRule="auto"/>
        <w:ind w:firstLine="720"/>
        <w:jc w:val="both"/>
        <w:rPr>
          <w:rFonts w:ascii="Times New Roman" w:eastAsia="Times New Roman" w:hAnsi="Times New Roman" w:cs="Times New Roman"/>
        </w:rPr>
      </w:pPr>
      <w:r w:rsidRPr="00BC7596">
        <w:rPr>
          <w:rFonts w:ascii="Times New Roman" w:eastAsia="Times New Roman" w:hAnsi="Times New Roman" w:cs="Times New Roman"/>
          <w:b/>
        </w:rPr>
        <w:t>XII</w:t>
      </w:r>
      <w:r w:rsidR="00BF73CB" w:rsidRPr="00BC7596">
        <w:rPr>
          <w:rFonts w:ascii="Times New Roman" w:hAnsi="Times New Roman" w:cs="Times New Roman"/>
          <w:b/>
        </w:rPr>
        <w:t>I</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B277EB">
        <w:rPr>
          <w:rFonts w:ascii="Times New Roman" w:eastAsia="Times New Roman" w:hAnsi="Times New Roman" w:cs="Times New Roman"/>
          <w:lang w:val="sr-Cyrl-RS"/>
        </w:rPr>
        <w:t>11</w:t>
      </w:r>
      <w:r w:rsidRPr="00BC7596">
        <w:rPr>
          <w:rFonts w:ascii="Times New Roman" w:eastAsia="Times New Roman" w:hAnsi="Times New Roman" w:cs="Times New Roman"/>
          <w:lang w:val="sr-Cyrl-CS"/>
        </w:rPr>
        <w:t>.</w:t>
      </w:r>
      <w:r w:rsidR="00B277EB">
        <w:rPr>
          <w:rFonts w:ascii="Times New Roman" w:eastAsia="Times New Roman" w:hAnsi="Times New Roman" w:cs="Times New Roman"/>
          <w:lang w:val="sr-Cyrl-RS"/>
        </w:rPr>
        <w:t>10</w:t>
      </w:r>
      <w:r w:rsidR="00B277EB">
        <w:rPr>
          <w:rFonts w:ascii="Times New Roman" w:eastAsia="Times New Roman" w:hAnsi="Times New Roman" w:cs="Times New Roman"/>
          <w:lang w:val="sr-Cyrl-CS"/>
        </w:rPr>
        <w:t>.2024</w:t>
      </w:r>
      <w:bookmarkStart w:id="0" w:name="_GoBack"/>
      <w:bookmarkEnd w:id="0"/>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Default="007237CE" w:rsidP="00BF73CB">
      <w:pPr>
        <w:spacing w:before="100" w:beforeAutospacing="1"/>
        <w:ind w:firstLine="720"/>
        <w:jc w:val="both"/>
        <w:rPr>
          <w:rFonts w:ascii="Times New Roman" w:eastAsia="Times New Roman" w:hAnsi="Times New Roman" w:cs="Times New Roman"/>
        </w:rPr>
      </w:pPr>
      <w:r w:rsidRPr="00BC7596">
        <w:rPr>
          <w:rFonts w:ascii="Times New Roman" w:eastAsia="Times New Roman" w:hAnsi="Times New Roman" w:cs="Times New Roman"/>
          <w:b/>
        </w:rPr>
        <w:t>XI</w:t>
      </w:r>
      <w:r w:rsidR="00FB215B" w:rsidRPr="00BC7596">
        <w:rPr>
          <w:rFonts w:ascii="Times New Roman" w:eastAsia="Times New Roman" w:hAnsi="Times New Roman" w:cs="Times New Roman"/>
          <w:b/>
          <w:bCs/>
        </w:rPr>
        <w:t>V</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 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16" w:rsidRDefault="005D7616">
      <w:pPr>
        <w:spacing w:after="0" w:line="240" w:lineRule="auto"/>
      </w:pPr>
      <w:r>
        <w:separator/>
      </w:r>
    </w:p>
  </w:endnote>
  <w:endnote w:type="continuationSeparator" w:id="0">
    <w:p w:rsidR="005D7616" w:rsidRDefault="005D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16" w:rsidRDefault="005D7616">
      <w:pPr>
        <w:spacing w:after="0" w:line="240" w:lineRule="auto"/>
      </w:pPr>
      <w:r>
        <w:separator/>
      </w:r>
    </w:p>
  </w:footnote>
  <w:footnote w:type="continuationSeparator" w:id="0">
    <w:p w:rsidR="005D7616" w:rsidRDefault="005D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15801"/>
    <w:rsid w:val="00123D1A"/>
    <w:rsid w:val="00130A02"/>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5D7616"/>
    <w:rsid w:val="006008B1"/>
    <w:rsid w:val="006257DB"/>
    <w:rsid w:val="00626A63"/>
    <w:rsid w:val="006447BC"/>
    <w:rsid w:val="006472E2"/>
    <w:rsid w:val="00650EB2"/>
    <w:rsid w:val="00651197"/>
    <w:rsid w:val="00652DAB"/>
    <w:rsid w:val="00655704"/>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B07C2F"/>
    <w:rsid w:val="00B15425"/>
    <w:rsid w:val="00B26F83"/>
    <w:rsid w:val="00B277EB"/>
    <w:rsid w:val="00B51BAF"/>
    <w:rsid w:val="00B614E9"/>
    <w:rsid w:val="00B749D0"/>
    <w:rsid w:val="00B878F7"/>
    <w:rsid w:val="00B91A47"/>
    <w:rsid w:val="00BB0BFC"/>
    <w:rsid w:val="00BB54F4"/>
    <w:rsid w:val="00BC53BC"/>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17C3"/>
    <w:rsid w:val="00D04909"/>
    <w:rsid w:val="00D04DF8"/>
    <w:rsid w:val="00D23B5A"/>
    <w:rsid w:val="00D253C9"/>
    <w:rsid w:val="00D25CB5"/>
    <w:rsid w:val="00D26F50"/>
    <w:rsid w:val="00D3597D"/>
    <w:rsid w:val="00D4373C"/>
    <w:rsid w:val="00D64D01"/>
    <w:rsid w:val="00D67057"/>
    <w:rsid w:val="00D764C4"/>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CDF0"/>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EA283-2990-448A-99E7-1179D43A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2024-09-19T06:56:00Z</cp:lastPrinted>
  <dcterms:created xsi:type="dcterms:W3CDTF">2024-09-19T06:57:00Z</dcterms:created>
  <dcterms:modified xsi:type="dcterms:W3CDTF">2024-09-19T06:57:00Z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